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38" w:rsidRPr="00494E86" w:rsidRDefault="00B87238" w:rsidP="00B87238">
      <w:pPr>
        <w:spacing w:line="240" w:lineRule="atLeast"/>
        <w:jc w:val="center"/>
        <w:rPr>
          <w:rFonts w:ascii="Times New Roman" w:hAnsi="Times New Roman" w:cs="Times New Roman"/>
          <w:sz w:val="24"/>
          <w:szCs w:val="24"/>
        </w:rPr>
      </w:pPr>
      <w:r w:rsidRPr="00494E86">
        <w:rPr>
          <w:rFonts w:ascii="Times New Roman" w:hAnsi="Times New Roman" w:cs="Times New Roman"/>
          <w:sz w:val="24"/>
          <w:szCs w:val="24"/>
        </w:rPr>
        <w:t>Муниципальное бюджетное общеобразовательное учреждение</w:t>
      </w:r>
    </w:p>
    <w:p w:rsidR="00B87238" w:rsidRPr="00494E86" w:rsidRDefault="00B87238" w:rsidP="00B87238">
      <w:pPr>
        <w:spacing w:line="240" w:lineRule="atLeast"/>
        <w:jc w:val="center"/>
        <w:rPr>
          <w:rFonts w:ascii="Times New Roman" w:hAnsi="Times New Roman" w:cs="Times New Roman"/>
          <w:sz w:val="24"/>
          <w:szCs w:val="24"/>
        </w:rPr>
      </w:pPr>
      <w:r w:rsidRPr="00494E86">
        <w:rPr>
          <w:rFonts w:ascii="Times New Roman" w:hAnsi="Times New Roman" w:cs="Times New Roman"/>
          <w:sz w:val="24"/>
          <w:szCs w:val="24"/>
        </w:rPr>
        <w:t xml:space="preserve"> «Средняя общеобразо</w:t>
      </w:r>
      <w:r w:rsidR="00C96A00">
        <w:rPr>
          <w:rFonts w:ascii="Times New Roman" w:hAnsi="Times New Roman" w:cs="Times New Roman"/>
          <w:sz w:val="24"/>
          <w:szCs w:val="24"/>
        </w:rPr>
        <w:t xml:space="preserve">вательная школа № 5 с. </w:t>
      </w:r>
      <w:proofErr w:type="spellStart"/>
      <w:r w:rsidR="00C96A00">
        <w:rPr>
          <w:rFonts w:ascii="Times New Roman" w:hAnsi="Times New Roman" w:cs="Times New Roman"/>
          <w:sz w:val="24"/>
          <w:szCs w:val="24"/>
        </w:rPr>
        <w:t>Камышовка</w:t>
      </w:r>
      <w:proofErr w:type="spellEnd"/>
      <w:r w:rsidRPr="00494E86">
        <w:rPr>
          <w:rFonts w:ascii="Times New Roman" w:hAnsi="Times New Roman" w:cs="Times New Roman"/>
          <w:sz w:val="24"/>
          <w:szCs w:val="24"/>
        </w:rPr>
        <w:t>»</w:t>
      </w:r>
    </w:p>
    <w:p w:rsidR="00B87238" w:rsidRPr="00494E86" w:rsidRDefault="00A7569D" w:rsidP="00B87238">
      <w:pPr>
        <w:spacing w:line="240" w:lineRule="atLeas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20.4pt;margin-top:13.35pt;width:216.1pt;height:55.85pt;z-index:251662336" strokecolor="white">
            <v:textbox>
              <w:txbxContent>
                <w:p w:rsidR="00CB0053" w:rsidRPr="00B87238" w:rsidRDefault="00CB0053" w:rsidP="00B87238">
                  <w:pPr>
                    <w:spacing w:after="240" w:line="240" w:lineRule="atLeast"/>
                    <w:contextualSpacing/>
                    <w:rPr>
                      <w:rFonts w:ascii="Times New Roman" w:hAnsi="Times New Roman" w:cs="Times New Roman"/>
                      <w:sz w:val="24"/>
                      <w:szCs w:val="24"/>
                    </w:rPr>
                  </w:pPr>
                  <w:r>
                    <w:rPr>
                      <w:rFonts w:ascii="Times New Roman" w:hAnsi="Times New Roman" w:cs="Times New Roman"/>
                      <w:sz w:val="24"/>
                      <w:szCs w:val="24"/>
                    </w:rPr>
                    <w:t>Рассмотрено на педагогическом  совете</w:t>
                  </w:r>
                  <w:r w:rsidR="00A7569D">
                    <w:rPr>
                      <w:rFonts w:ascii="Times New Roman" w:hAnsi="Times New Roman" w:cs="Times New Roman"/>
                      <w:sz w:val="24"/>
                      <w:szCs w:val="24"/>
                    </w:rPr>
                    <w:t xml:space="preserve"> МБОУ СОШ № 5 </w:t>
                  </w:r>
                </w:p>
                <w:p w:rsidR="00CB0053" w:rsidRPr="00B87238" w:rsidRDefault="00CB0053" w:rsidP="00B87238">
                  <w:pPr>
                    <w:spacing w:after="240" w:line="240" w:lineRule="atLeast"/>
                    <w:contextualSpacing/>
                    <w:rPr>
                      <w:rFonts w:ascii="Times New Roman" w:hAnsi="Times New Roman" w:cs="Times New Roman"/>
                      <w:sz w:val="24"/>
                      <w:szCs w:val="24"/>
                    </w:rPr>
                  </w:pPr>
                  <w:r w:rsidRPr="00B87238">
                    <w:rPr>
                      <w:rFonts w:ascii="Times New Roman" w:hAnsi="Times New Roman" w:cs="Times New Roman"/>
                      <w:sz w:val="24"/>
                      <w:szCs w:val="24"/>
                    </w:rPr>
                    <w:t>Протокол №</w:t>
                  </w:r>
                  <w:r>
                    <w:rPr>
                      <w:rFonts w:ascii="Times New Roman" w:hAnsi="Times New Roman" w:cs="Times New Roman"/>
                      <w:sz w:val="24"/>
                      <w:szCs w:val="24"/>
                    </w:rPr>
                    <w:t xml:space="preserve"> 2 </w:t>
                  </w:r>
                  <w:r w:rsidRPr="00B87238">
                    <w:rPr>
                      <w:rFonts w:ascii="Times New Roman" w:hAnsi="Times New Roman" w:cs="Times New Roman"/>
                      <w:sz w:val="24"/>
                      <w:szCs w:val="24"/>
                    </w:rPr>
                    <w:t>от</w:t>
                  </w:r>
                  <w:r>
                    <w:rPr>
                      <w:rFonts w:ascii="Times New Roman" w:hAnsi="Times New Roman" w:cs="Times New Roman"/>
                      <w:sz w:val="24"/>
                      <w:szCs w:val="24"/>
                    </w:rPr>
                    <w:t xml:space="preserve"> 09.10.2019 г.</w:t>
                  </w:r>
                </w:p>
                <w:p w:rsidR="00CB0053" w:rsidRPr="007600B2" w:rsidRDefault="00CB0053" w:rsidP="00B87238">
                  <w:pPr>
                    <w:rPr>
                      <w:rFonts w:ascii="Calibri" w:hAnsi="Calibri"/>
                    </w:rPr>
                  </w:pPr>
                </w:p>
                <w:p w:rsidR="00CB0053" w:rsidRDefault="00CB0053" w:rsidP="00B87238"/>
              </w:txbxContent>
            </v:textbox>
          </v:shape>
        </w:pict>
      </w:r>
      <w:r>
        <w:rPr>
          <w:rFonts w:ascii="Times New Roman" w:hAnsi="Times New Roman" w:cs="Times New Roman"/>
          <w:sz w:val="24"/>
          <w:szCs w:val="24"/>
        </w:rPr>
        <w:pict>
          <v:shape id="_x0000_s1027" type="#_x0000_t202" style="position:absolute;margin-left:223.45pt;margin-top:5.45pt;width:198.6pt;height:57.75pt;z-index:251661312" strokecolor="white">
            <v:textbox style="mso-next-textbox:#_x0000_s1027">
              <w:txbxContent>
                <w:p w:rsidR="00B87238" w:rsidRPr="00B87238" w:rsidRDefault="00C96A00" w:rsidP="00B87238">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r w:rsidR="00A7569D">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B87238" w:rsidRPr="00B87238" w:rsidRDefault="00B87238" w:rsidP="00B87238">
                  <w:pPr>
                    <w:spacing w:line="240" w:lineRule="exact"/>
                    <w:contextualSpacing/>
                    <w:rPr>
                      <w:rFonts w:ascii="Times New Roman" w:hAnsi="Times New Roman" w:cs="Times New Roman"/>
                      <w:sz w:val="24"/>
                      <w:szCs w:val="24"/>
                    </w:rPr>
                  </w:pPr>
                </w:p>
                <w:p w:rsidR="00B87238" w:rsidRPr="00B87238" w:rsidRDefault="00A7569D" w:rsidP="00B87238">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r w:rsidR="00B87238" w:rsidRPr="00B87238">
                    <w:rPr>
                      <w:rFonts w:ascii="Times New Roman" w:hAnsi="Times New Roman" w:cs="Times New Roman"/>
                      <w:sz w:val="24"/>
                      <w:szCs w:val="24"/>
                    </w:rPr>
                    <w:t>Приказ №</w:t>
                  </w:r>
                  <w:r w:rsidR="00E62E96">
                    <w:rPr>
                      <w:rFonts w:ascii="Times New Roman" w:hAnsi="Times New Roman" w:cs="Times New Roman"/>
                      <w:sz w:val="24"/>
                      <w:szCs w:val="24"/>
                    </w:rPr>
                    <w:t xml:space="preserve"> 67     </w:t>
                  </w:r>
                  <w:r w:rsidR="00B87238" w:rsidRPr="00B87238">
                    <w:rPr>
                      <w:rFonts w:ascii="Times New Roman" w:hAnsi="Times New Roman" w:cs="Times New Roman"/>
                      <w:sz w:val="24"/>
                      <w:szCs w:val="24"/>
                    </w:rPr>
                    <w:t xml:space="preserve">от </w:t>
                  </w:r>
                  <w:r w:rsidR="00873853">
                    <w:rPr>
                      <w:rFonts w:ascii="Times New Roman" w:hAnsi="Times New Roman" w:cs="Times New Roman"/>
                      <w:sz w:val="24"/>
                      <w:szCs w:val="24"/>
                    </w:rPr>
                    <w:t>09.10.2019г</w:t>
                  </w:r>
                </w:p>
                <w:p w:rsidR="00B87238" w:rsidRDefault="00B87238" w:rsidP="00B87238">
                  <w:pPr>
                    <w:rPr>
                      <w:rFonts w:ascii="Calibri" w:hAnsi="Calibri"/>
                    </w:rPr>
                  </w:pPr>
                </w:p>
                <w:p w:rsidR="00B87238" w:rsidRDefault="00B87238" w:rsidP="00B87238"/>
              </w:txbxContent>
            </v:textbox>
          </v:shape>
        </w:pict>
      </w:r>
      <w:r>
        <w:rPr>
          <w:rFonts w:ascii="Times New Roman" w:hAnsi="Times New Roman" w:cs="Times New Roman"/>
          <w:sz w:val="24"/>
          <w:szCs w:val="24"/>
        </w:rPr>
        <w:pict>
          <v:shape id="_x0000_s1026" type="#_x0000_t202" style="position:absolute;margin-left:-20.4pt;margin-top:13.35pt;width:216.1pt;height:55.85pt;z-index:251660288" strokecolor="white">
            <v:textbox>
              <w:txbxContent>
                <w:p w:rsidR="00B87238" w:rsidRPr="00B87238" w:rsidRDefault="002351B5" w:rsidP="00B87238">
                  <w:pPr>
                    <w:spacing w:after="240" w:line="240" w:lineRule="atLeast"/>
                    <w:contextualSpacing/>
                    <w:rPr>
                      <w:rFonts w:ascii="Times New Roman" w:hAnsi="Times New Roman" w:cs="Times New Roman"/>
                      <w:sz w:val="24"/>
                      <w:szCs w:val="24"/>
                    </w:rPr>
                  </w:pPr>
                  <w:r>
                    <w:rPr>
                      <w:rFonts w:ascii="Times New Roman" w:hAnsi="Times New Roman" w:cs="Times New Roman"/>
                      <w:sz w:val="24"/>
                      <w:szCs w:val="24"/>
                    </w:rPr>
                    <w:t>Рассмотрено на педагогическом  совете</w:t>
                  </w:r>
                </w:p>
                <w:p w:rsidR="00B87238" w:rsidRPr="00B87238" w:rsidRDefault="00B87238" w:rsidP="00B87238">
                  <w:pPr>
                    <w:spacing w:after="240" w:line="240" w:lineRule="atLeast"/>
                    <w:contextualSpacing/>
                    <w:rPr>
                      <w:rFonts w:ascii="Times New Roman" w:hAnsi="Times New Roman" w:cs="Times New Roman"/>
                      <w:sz w:val="24"/>
                      <w:szCs w:val="24"/>
                    </w:rPr>
                  </w:pPr>
                  <w:r w:rsidRPr="00B87238">
                    <w:rPr>
                      <w:rFonts w:ascii="Times New Roman" w:hAnsi="Times New Roman" w:cs="Times New Roman"/>
                      <w:sz w:val="24"/>
                      <w:szCs w:val="24"/>
                    </w:rPr>
                    <w:t>Протокол №</w:t>
                  </w:r>
                  <w:r w:rsidR="00873853">
                    <w:rPr>
                      <w:rFonts w:ascii="Times New Roman" w:hAnsi="Times New Roman" w:cs="Times New Roman"/>
                      <w:sz w:val="24"/>
                      <w:szCs w:val="24"/>
                    </w:rPr>
                    <w:t xml:space="preserve"> 2 </w:t>
                  </w:r>
                  <w:r w:rsidRPr="00B87238">
                    <w:rPr>
                      <w:rFonts w:ascii="Times New Roman" w:hAnsi="Times New Roman" w:cs="Times New Roman"/>
                      <w:sz w:val="24"/>
                      <w:szCs w:val="24"/>
                    </w:rPr>
                    <w:t>от</w:t>
                  </w:r>
                  <w:r w:rsidR="00873853">
                    <w:rPr>
                      <w:rFonts w:ascii="Times New Roman" w:hAnsi="Times New Roman" w:cs="Times New Roman"/>
                      <w:sz w:val="24"/>
                      <w:szCs w:val="24"/>
                    </w:rPr>
                    <w:t>09.10</w:t>
                  </w:r>
                  <w:r w:rsidR="00C96A00">
                    <w:rPr>
                      <w:rFonts w:ascii="Times New Roman" w:hAnsi="Times New Roman" w:cs="Times New Roman"/>
                      <w:sz w:val="24"/>
                      <w:szCs w:val="24"/>
                    </w:rPr>
                    <w:t>.2016</w:t>
                  </w:r>
                  <w:r w:rsidR="00812F29">
                    <w:rPr>
                      <w:rFonts w:ascii="Times New Roman" w:hAnsi="Times New Roman" w:cs="Times New Roman"/>
                      <w:sz w:val="24"/>
                      <w:szCs w:val="24"/>
                    </w:rPr>
                    <w:t>г</w:t>
                  </w:r>
                </w:p>
                <w:p w:rsidR="00B87238" w:rsidRPr="007600B2" w:rsidRDefault="00B87238" w:rsidP="00B87238">
                  <w:pPr>
                    <w:rPr>
                      <w:rFonts w:ascii="Calibri" w:hAnsi="Calibri"/>
                    </w:rPr>
                  </w:pPr>
                </w:p>
                <w:p w:rsidR="00B87238" w:rsidRDefault="00B87238" w:rsidP="00B87238"/>
              </w:txbxContent>
            </v:textbox>
          </v:shape>
        </w:pict>
      </w:r>
    </w:p>
    <w:p w:rsidR="00B87238" w:rsidRPr="00494E86" w:rsidRDefault="00B87238" w:rsidP="00B87238">
      <w:pPr>
        <w:spacing w:line="240" w:lineRule="atLeast"/>
        <w:rPr>
          <w:rFonts w:ascii="Times New Roman" w:hAnsi="Times New Roman" w:cs="Times New Roman"/>
          <w:sz w:val="24"/>
          <w:szCs w:val="24"/>
        </w:rPr>
      </w:pPr>
    </w:p>
    <w:p w:rsidR="00B87238" w:rsidRPr="00494E86" w:rsidRDefault="00B87238" w:rsidP="00B87238">
      <w:pPr>
        <w:spacing w:line="240" w:lineRule="atLeast"/>
        <w:rPr>
          <w:rFonts w:ascii="Times New Roman" w:hAnsi="Times New Roman" w:cs="Times New Roman"/>
          <w:sz w:val="24"/>
          <w:szCs w:val="24"/>
        </w:rPr>
      </w:pPr>
    </w:p>
    <w:p w:rsidR="00B87238" w:rsidRPr="00494E86" w:rsidRDefault="00B87238" w:rsidP="00B87238">
      <w:pPr>
        <w:spacing w:line="240" w:lineRule="atLeast"/>
        <w:rPr>
          <w:rFonts w:ascii="Times New Roman" w:hAnsi="Times New Roman" w:cs="Times New Roman"/>
          <w:sz w:val="24"/>
          <w:szCs w:val="24"/>
        </w:rPr>
      </w:pPr>
    </w:p>
    <w:p w:rsidR="00B87238" w:rsidRPr="00494E86" w:rsidRDefault="00B87238" w:rsidP="00B87238">
      <w:pPr>
        <w:spacing w:line="240" w:lineRule="atLeast"/>
        <w:jc w:val="both"/>
        <w:rPr>
          <w:rFonts w:ascii="Times New Roman" w:hAnsi="Times New Roman" w:cs="Times New Roman"/>
          <w:sz w:val="24"/>
          <w:szCs w:val="24"/>
        </w:rPr>
      </w:pPr>
    </w:p>
    <w:p w:rsidR="00873853" w:rsidRPr="00A7569D" w:rsidRDefault="00873853" w:rsidP="00873853">
      <w:pPr>
        <w:shd w:val="clear" w:color="auto" w:fill="FFFFFF"/>
        <w:spacing w:after="255" w:line="270" w:lineRule="atLeast"/>
        <w:jc w:val="center"/>
        <w:outlineLvl w:val="2"/>
        <w:rPr>
          <w:rFonts w:ascii="Times New Roman" w:eastAsia="Times New Roman" w:hAnsi="Times New Roman" w:cs="Times New Roman"/>
          <w:b/>
          <w:bCs/>
          <w:sz w:val="28"/>
          <w:szCs w:val="28"/>
        </w:rPr>
      </w:pPr>
      <w:r w:rsidRPr="00A7569D">
        <w:rPr>
          <w:rFonts w:ascii="Times New Roman" w:eastAsia="Times New Roman" w:hAnsi="Times New Roman" w:cs="Times New Roman"/>
          <w:b/>
          <w:bCs/>
          <w:sz w:val="28"/>
          <w:szCs w:val="28"/>
        </w:rPr>
        <w:t>Положение</w:t>
      </w:r>
    </w:p>
    <w:p w:rsidR="00873853" w:rsidRPr="00A7569D" w:rsidRDefault="00873853" w:rsidP="00A7569D">
      <w:pPr>
        <w:shd w:val="clear" w:color="auto" w:fill="FFFFFF"/>
        <w:spacing w:after="255" w:line="270" w:lineRule="atLeast"/>
        <w:jc w:val="center"/>
        <w:outlineLvl w:val="2"/>
        <w:rPr>
          <w:rFonts w:ascii="Times New Roman" w:eastAsia="Times New Roman" w:hAnsi="Times New Roman" w:cs="Times New Roman"/>
          <w:b/>
          <w:bCs/>
          <w:sz w:val="28"/>
          <w:szCs w:val="28"/>
        </w:rPr>
      </w:pPr>
      <w:r w:rsidRPr="00A7569D">
        <w:rPr>
          <w:rFonts w:ascii="Times New Roman" w:eastAsia="Times New Roman" w:hAnsi="Times New Roman" w:cs="Times New Roman"/>
          <w:b/>
          <w:bCs/>
          <w:sz w:val="28"/>
          <w:szCs w:val="28"/>
        </w:rPr>
        <w:t xml:space="preserve">о нормах профессиональной этики педагогических работников МБОУ СОШ № 5 </w:t>
      </w:r>
      <w:bookmarkStart w:id="0" w:name="_GoBack"/>
      <w:bookmarkEnd w:id="0"/>
      <w:r w:rsidRPr="00A7569D">
        <w:rPr>
          <w:rFonts w:ascii="Times New Roman" w:eastAsia="Times New Roman" w:hAnsi="Times New Roman" w:cs="Times New Roman"/>
          <w:b/>
          <w:bCs/>
          <w:sz w:val="28"/>
          <w:szCs w:val="28"/>
        </w:rPr>
        <w:t xml:space="preserve">с. </w:t>
      </w:r>
      <w:proofErr w:type="spellStart"/>
      <w:r w:rsidRPr="00A7569D">
        <w:rPr>
          <w:rFonts w:ascii="Times New Roman" w:eastAsia="Times New Roman" w:hAnsi="Times New Roman" w:cs="Times New Roman"/>
          <w:b/>
          <w:bCs/>
          <w:sz w:val="28"/>
          <w:szCs w:val="28"/>
        </w:rPr>
        <w:t>Камышовка</w:t>
      </w:r>
      <w:proofErr w:type="spellEnd"/>
    </w:p>
    <w:p w:rsidR="00873853" w:rsidRPr="00B77339" w:rsidRDefault="00873853" w:rsidP="00873853">
      <w:pPr>
        <w:shd w:val="clear" w:color="auto" w:fill="FFFFFF"/>
        <w:spacing w:after="255" w:line="270" w:lineRule="atLeast"/>
        <w:jc w:val="both"/>
        <w:outlineLvl w:val="2"/>
        <w:rPr>
          <w:rFonts w:ascii="Times New Roman" w:eastAsia="Times New Roman" w:hAnsi="Times New Roman" w:cs="Times New Roman"/>
          <w:b/>
          <w:bCs/>
          <w:sz w:val="26"/>
          <w:szCs w:val="26"/>
        </w:rPr>
      </w:pPr>
      <w:r w:rsidRPr="00B77339">
        <w:rPr>
          <w:rFonts w:ascii="Times New Roman" w:eastAsia="Times New Roman" w:hAnsi="Times New Roman" w:cs="Times New Roman"/>
          <w:b/>
          <w:bCs/>
          <w:sz w:val="26"/>
          <w:szCs w:val="26"/>
        </w:rPr>
        <w:t>I. Общие положения</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 xml:space="preserve">1. Положение о нормах профессиональной этики педагогических работников МБОУ СОШ№ 5 с. </w:t>
      </w:r>
      <w:proofErr w:type="spellStart"/>
      <w:r w:rsidRPr="00B77339">
        <w:rPr>
          <w:rFonts w:ascii="Times New Roman" w:eastAsia="Times New Roman" w:hAnsi="Times New Roman" w:cs="Times New Roman"/>
          <w:sz w:val="23"/>
          <w:szCs w:val="23"/>
        </w:rPr>
        <w:t>Камышовк</w:t>
      </w:r>
      <w:proofErr w:type="gramStart"/>
      <w:r w:rsidRPr="00B77339">
        <w:rPr>
          <w:rFonts w:ascii="Times New Roman" w:eastAsia="Times New Roman" w:hAnsi="Times New Roman" w:cs="Times New Roman"/>
          <w:sz w:val="23"/>
          <w:szCs w:val="23"/>
        </w:rPr>
        <w:t>а</w:t>
      </w:r>
      <w:proofErr w:type="spellEnd"/>
      <w:r w:rsidRPr="00B77339">
        <w:rPr>
          <w:rFonts w:ascii="Times New Roman" w:eastAsia="Times New Roman" w:hAnsi="Times New Roman" w:cs="Times New Roman"/>
          <w:sz w:val="23"/>
          <w:szCs w:val="23"/>
        </w:rPr>
        <w:t>(</w:t>
      </w:r>
      <w:proofErr w:type="gramEnd"/>
      <w:r w:rsidRPr="00B77339">
        <w:rPr>
          <w:rFonts w:ascii="Times New Roman" w:eastAsia="Times New Roman" w:hAnsi="Times New Roman" w:cs="Times New Roman"/>
          <w:sz w:val="23"/>
          <w:szCs w:val="23"/>
        </w:rPr>
        <w:t xml:space="preserve">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 Письма Министерства просвещения РФ и Профессионального союза работников народного образования и науки РФ от 20.08.2019 г. № ИП-941/06/484 «О примерном </w:t>
      </w:r>
      <w:proofErr w:type="gramStart"/>
      <w:r w:rsidRPr="00B77339">
        <w:rPr>
          <w:rFonts w:ascii="Times New Roman" w:eastAsia="Times New Roman" w:hAnsi="Times New Roman" w:cs="Times New Roman"/>
          <w:sz w:val="23"/>
          <w:szCs w:val="23"/>
        </w:rPr>
        <w:t>положении</w:t>
      </w:r>
      <w:proofErr w:type="gramEnd"/>
      <w:r w:rsidRPr="00B77339">
        <w:rPr>
          <w:rFonts w:ascii="Times New Roman" w:eastAsia="Times New Roman" w:hAnsi="Times New Roman" w:cs="Times New Roman"/>
          <w:sz w:val="23"/>
          <w:szCs w:val="23"/>
        </w:rPr>
        <w:t xml:space="preserve"> о нормах профессиональной этики педагогических работников»</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73853" w:rsidRPr="00B77339" w:rsidRDefault="00873853" w:rsidP="00873853">
      <w:pPr>
        <w:shd w:val="clear" w:color="auto" w:fill="FFFFFF"/>
        <w:spacing w:after="255" w:line="270" w:lineRule="atLeast"/>
        <w:jc w:val="both"/>
        <w:outlineLvl w:val="2"/>
        <w:rPr>
          <w:rFonts w:ascii="Times New Roman" w:eastAsia="Times New Roman" w:hAnsi="Times New Roman" w:cs="Times New Roman"/>
          <w:b/>
          <w:bCs/>
          <w:sz w:val="26"/>
          <w:szCs w:val="26"/>
        </w:rPr>
      </w:pPr>
      <w:r w:rsidRPr="00B77339">
        <w:rPr>
          <w:rFonts w:ascii="Times New Roman" w:eastAsia="Times New Roman" w:hAnsi="Times New Roman" w:cs="Times New Roman"/>
          <w:b/>
          <w:bCs/>
          <w:sz w:val="26"/>
          <w:szCs w:val="26"/>
        </w:rPr>
        <w:t>II. Нормы профессиональной этики педагогических работников</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3. Педагогические работники, сознавая ответственность перед государством, обществом и гражданами, призваны:</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а) уважать честь и достоинство обучающихся и других участников образовательных отношений;</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в) проявлять доброжелательность, вежливость, тактичность и внимательность к обучающимся, их родителям (законным представителям) и коллегам;</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B77339">
        <w:rPr>
          <w:rFonts w:ascii="Times New Roman" w:eastAsia="Times New Roman" w:hAnsi="Times New Roman" w:cs="Times New Roman"/>
          <w:sz w:val="23"/>
          <w:szCs w:val="23"/>
        </w:rPr>
        <w:t>обучающимися</w:t>
      </w:r>
      <w:proofErr w:type="gramEnd"/>
      <w:r w:rsidRPr="00B77339">
        <w:rPr>
          <w:rFonts w:ascii="Times New Roman" w:eastAsia="Times New Roman" w:hAnsi="Times New Roman" w:cs="Times New Roman"/>
          <w:sz w:val="23"/>
          <w:szCs w:val="23"/>
        </w:rPr>
        <w:t>;</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w:t>
      </w:r>
      <w:r w:rsidRPr="00B77339">
        <w:rPr>
          <w:rFonts w:ascii="Times New Roman" w:eastAsia="Times New Roman" w:hAnsi="Times New Roman" w:cs="Times New Roman"/>
          <w:sz w:val="23"/>
          <w:szCs w:val="23"/>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е) придерживаться внешнего вида, соответствующего задачам реализуемой образовательной программы;</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73853" w:rsidRPr="00B77339" w:rsidRDefault="00873853" w:rsidP="00873853">
      <w:pPr>
        <w:shd w:val="clear" w:color="auto" w:fill="FFFFFF"/>
        <w:spacing w:after="255" w:line="270" w:lineRule="atLeast"/>
        <w:jc w:val="both"/>
        <w:outlineLvl w:val="2"/>
        <w:rPr>
          <w:rFonts w:ascii="Times New Roman" w:eastAsia="Times New Roman" w:hAnsi="Times New Roman" w:cs="Times New Roman"/>
          <w:b/>
          <w:bCs/>
          <w:sz w:val="26"/>
          <w:szCs w:val="26"/>
        </w:rPr>
      </w:pPr>
      <w:r w:rsidRPr="00B77339">
        <w:rPr>
          <w:rFonts w:ascii="Times New Roman" w:eastAsia="Times New Roman" w:hAnsi="Times New Roman" w:cs="Times New Roman"/>
          <w:b/>
          <w:bCs/>
          <w:sz w:val="26"/>
          <w:szCs w:val="26"/>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5. Случаи нарушения норм профессиональной этики педагогических работников, установленных </w:t>
      </w:r>
      <w:hyperlink r:id="rId9" w:anchor="1200" w:history="1">
        <w:r w:rsidRPr="00B77339">
          <w:rPr>
            <w:rFonts w:ascii="Times New Roman" w:eastAsia="Times New Roman" w:hAnsi="Times New Roman" w:cs="Times New Roman"/>
            <w:sz w:val="23"/>
            <w:u w:val="single"/>
          </w:rPr>
          <w:t>разделом II</w:t>
        </w:r>
      </w:hyperlink>
      <w:r w:rsidRPr="00B77339">
        <w:rPr>
          <w:rFonts w:ascii="Times New Roman" w:eastAsia="Times New Roman" w:hAnsi="Times New Roman" w:cs="Times New Roman"/>
          <w:sz w:val="23"/>
          <w:szCs w:val="23"/>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73853" w:rsidRPr="00B77339" w:rsidRDefault="00873853" w:rsidP="00873853">
      <w:pPr>
        <w:shd w:val="clear" w:color="auto" w:fill="FFFFFF"/>
        <w:spacing w:after="255" w:line="270" w:lineRule="atLeast"/>
        <w:jc w:val="both"/>
        <w:rPr>
          <w:rFonts w:ascii="Times New Roman" w:eastAsia="Times New Roman" w:hAnsi="Times New Roman" w:cs="Times New Roman"/>
          <w:sz w:val="23"/>
          <w:szCs w:val="23"/>
        </w:rPr>
      </w:pPr>
      <w:r w:rsidRPr="00B77339">
        <w:rPr>
          <w:rFonts w:ascii="Times New Roman" w:eastAsia="Times New Roman" w:hAnsi="Times New Roman" w:cs="Times New Roman"/>
          <w:sz w:val="23"/>
          <w:szCs w:val="23"/>
        </w:rPr>
        <w:t xml:space="preserve">8. </w:t>
      </w:r>
      <w:proofErr w:type="gramStart"/>
      <w:r w:rsidRPr="00B77339">
        <w:rPr>
          <w:rFonts w:ascii="Times New Roman" w:eastAsia="Times New Roman" w:hAnsi="Times New Roman" w:cs="Times New Roman"/>
          <w:sz w:val="23"/>
          <w:szCs w:val="23"/>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B77339">
        <w:rPr>
          <w:rFonts w:ascii="Times New Roman" w:eastAsia="Times New Roman" w:hAnsi="Times New Roman" w:cs="Times New Roman"/>
          <w:sz w:val="23"/>
          <w:szCs w:val="23"/>
        </w:rPr>
        <w:t xml:space="preserve"> суд.</w:t>
      </w:r>
    </w:p>
    <w:p w:rsidR="00873853" w:rsidRPr="00494E86" w:rsidRDefault="00FC07B1" w:rsidP="00873853">
      <w:pPr>
        <w:spacing w:line="240" w:lineRule="atLeast"/>
        <w:contextualSpacing/>
        <w:jc w:val="both"/>
        <w:rPr>
          <w:rFonts w:ascii="Times New Roman" w:hAnsi="Times New Roman" w:cs="Times New Roman"/>
          <w:b/>
          <w:sz w:val="24"/>
          <w:szCs w:val="24"/>
        </w:rPr>
      </w:pPr>
      <w:r>
        <w:rPr>
          <w:rFonts w:ascii="Times New Roman" w:hAnsi="Times New Roman" w:cs="Times New Roman"/>
          <w:b/>
          <w:sz w:val="24"/>
          <w:szCs w:val="24"/>
          <w:lang w:val="en-US"/>
        </w:rPr>
        <w:t>IV</w:t>
      </w:r>
      <w:r w:rsidR="00873853" w:rsidRPr="00494E86">
        <w:rPr>
          <w:rFonts w:ascii="Times New Roman" w:hAnsi="Times New Roman" w:cs="Times New Roman"/>
          <w:b/>
          <w:sz w:val="24"/>
          <w:szCs w:val="24"/>
        </w:rPr>
        <w:t>. Основные требования поведения (этикета) педагогических работников</w:t>
      </w:r>
    </w:p>
    <w:p w:rsidR="00873853" w:rsidRPr="00494E86" w:rsidRDefault="00873853" w:rsidP="00873853">
      <w:pPr>
        <w:spacing w:line="240" w:lineRule="atLeast"/>
        <w:contextualSpacing/>
        <w:jc w:val="both"/>
        <w:rPr>
          <w:rFonts w:ascii="Times New Roman" w:hAnsi="Times New Roman" w:cs="Times New Roman"/>
          <w:sz w:val="24"/>
          <w:szCs w:val="24"/>
        </w:rPr>
      </w:pPr>
    </w:p>
    <w:p w:rsidR="00873853" w:rsidRPr="00494E86" w:rsidRDefault="00873853" w:rsidP="00873853">
      <w:pPr>
        <w:spacing w:line="240" w:lineRule="atLeast"/>
        <w:contextualSpacing/>
        <w:jc w:val="both"/>
        <w:rPr>
          <w:rFonts w:ascii="Times New Roman" w:hAnsi="Times New Roman" w:cs="Times New Roman"/>
          <w:sz w:val="24"/>
          <w:szCs w:val="24"/>
        </w:rPr>
      </w:pPr>
      <w:r w:rsidRPr="00494E86">
        <w:rPr>
          <w:rFonts w:ascii="Times New Roman" w:hAnsi="Times New Roman" w:cs="Times New Roman"/>
          <w:sz w:val="24"/>
          <w:szCs w:val="24"/>
        </w:rPr>
        <w:t>Педагогические работники, осуществляющие образовательный процесс, обязаны:</w:t>
      </w:r>
    </w:p>
    <w:p w:rsidR="00873853" w:rsidRPr="00494E86" w:rsidRDefault="00873853" w:rsidP="00873853">
      <w:pPr>
        <w:spacing w:line="240" w:lineRule="atLeast"/>
        <w:contextualSpacing/>
        <w:jc w:val="both"/>
        <w:rPr>
          <w:rFonts w:ascii="Times New Roman" w:hAnsi="Times New Roman" w:cs="Times New Roman"/>
          <w:sz w:val="24"/>
          <w:szCs w:val="24"/>
        </w:rPr>
      </w:pPr>
      <w:r w:rsidRPr="00494E86">
        <w:rPr>
          <w:rFonts w:ascii="Times New Roman" w:hAnsi="Times New Roman" w:cs="Times New Roman"/>
          <w:sz w:val="24"/>
          <w:szCs w:val="24"/>
        </w:rPr>
        <w:t xml:space="preserve">4.1. Добросовестно исполнять свои должностные обязанности, стремиться быть старательными, организованными, ответственными, поддерживать свою квалификацию на высоком уровне, </w:t>
      </w:r>
      <w:r w:rsidRPr="00494E86">
        <w:rPr>
          <w:rFonts w:ascii="Times New Roman" w:hAnsi="Times New Roman" w:cs="Times New Roman"/>
          <w:sz w:val="24"/>
          <w:szCs w:val="24"/>
        </w:rPr>
        <w:lastRenderedPageBreak/>
        <w:t>знать и правильно применять в сфере своих полномочий действующее законодательство, нормативно-правовые акты, нормы морали и нравственности.</w:t>
      </w:r>
    </w:p>
    <w:p w:rsidR="00873853" w:rsidRPr="00494E86" w:rsidRDefault="00873853" w:rsidP="00873853">
      <w:pPr>
        <w:spacing w:line="240" w:lineRule="atLeast"/>
        <w:contextualSpacing/>
        <w:jc w:val="both"/>
        <w:rPr>
          <w:rFonts w:ascii="Times New Roman" w:hAnsi="Times New Roman" w:cs="Times New Roman"/>
          <w:sz w:val="24"/>
          <w:szCs w:val="24"/>
        </w:rPr>
      </w:pPr>
      <w:r w:rsidRPr="00494E86">
        <w:rPr>
          <w:rFonts w:ascii="Times New Roman" w:hAnsi="Times New Roman" w:cs="Times New Roman"/>
          <w:sz w:val="24"/>
          <w:szCs w:val="24"/>
        </w:rPr>
        <w:t>4.2. Соблюдать режим и порядок трудовой деятельности, по этической необходимости корректировать общение с обучающимися, родителями (законными представителями) и коллегами.</w:t>
      </w:r>
    </w:p>
    <w:p w:rsidR="00873853" w:rsidRDefault="00873853" w:rsidP="00873853">
      <w:pPr>
        <w:spacing w:line="240" w:lineRule="atLeast"/>
        <w:contextualSpacing/>
        <w:jc w:val="both"/>
        <w:rPr>
          <w:rFonts w:ascii="Times New Roman" w:hAnsi="Times New Roman" w:cs="Times New Roman"/>
          <w:sz w:val="24"/>
          <w:szCs w:val="24"/>
        </w:rPr>
      </w:pPr>
      <w:r w:rsidRPr="00494E86">
        <w:rPr>
          <w:rFonts w:ascii="Times New Roman" w:hAnsi="Times New Roman" w:cs="Times New Roman"/>
          <w:sz w:val="24"/>
          <w:szCs w:val="24"/>
        </w:rPr>
        <w:t xml:space="preserve">4.3. Решать вопросы управленческой, методической и воспитательной деятельности в образовательном учреждении коллегиально, конструктивно, соблюдая принципы толерантности, профессионализма и  государственно-общественного характера управления. </w:t>
      </w:r>
    </w:p>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С Положением </w:t>
      </w:r>
      <w:proofErr w:type="gramStart"/>
      <w:r>
        <w:rPr>
          <w:rFonts w:ascii="Times New Roman" w:hAnsi="Times New Roman" w:cs="Times New Roman"/>
          <w:b/>
          <w:i/>
          <w:sz w:val="24"/>
          <w:szCs w:val="24"/>
        </w:rPr>
        <w:t>ознакомлены</w:t>
      </w:r>
      <w:proofErr w:type="gramEnd"/>
      <w:r>
        <w:rPr>
          <w:rFonts w:ascii="Times New Roman" w:hAnsi="Times New Roman" w:cs="Times New Roman"/>
          <w:b/>
          <w:i/>
          <w:sz w:val="24"/>
          <w:szCs w:val="24"/>
        </w:rPr>
        <w:t>:</w:t>
      </w:r>
    </w:p>
    <w:p w:rsidR="00B77339" w:rsidRDefault="00B77339" w:rsidP="00873853">
      <w:pPr>
        <w:spacing w:line="240" w:lineRule="atLeast"/>
        <w:contextualSpacing/>
        <w:jc w:val="both"/>
        <w:rPr>
          <w:rFonts w:ascii="Times New Roman" w:hAnsi="Times New Roman" w:cs="Times New Roman"/>
          <w:b/>
          <w:i/>
          <w:sz w:val="24"/>
          <w:szCs w:val="24"/>
        </w:rPr>
      </w:pPr>
    </w:p>
    <w:tbl>
      <w:tblPr>
        <w:tblStyle w:val="ab"/>
        <w:tblW w:w="0" w:type="auto"/>
        <w:tblLook w:val="04A0" w:firstRow="1" w:lastRow="0" w:firstColumn="1" w:lastColumn="0" w:noHBand="0" w:noVBand="1"/>
      </w:tblPr>
      <w:tblGrid>
        <w:gridCol w:w="6204"/>
      </w:tblGrid>
      <w:tr w:rsidR="00B77339" w:rsidTr="00B77339">
        <w:tc>
          <w:tcPr>
            <w:tcW w:w="6204" w:type="dxa"/>
          </w:tcPr>
          <w:p w:rsidR="00B77339" w:rsidRPr="00B77339" w:rsidRDefault="00B77339" w:rsidP="00873853">
            <w:pPr>
              <w:spacing w:line="240" w:lineRule="atLeast"/>
              <w:contextualSpacing/>
              <w:jc w:val="both"/>
              <w:rPr>
                <w:rFonts w:ascii="Times New Roman" w:hAnsi="Times New Roman" w:cs="Times New Roman"/>
                <w:b/>
                <w:i/>
                <w:sz w:val="24"/>
                <w:szCs w:val="24"/>
              </w:rPr>
            </w:pPr>
            <w:r w:rsidRPr="00B77339">
              <w:rPr>
                <w:rFonts w:ascii="Times New Roman" w:hAnsi="Times New Roman" w:cs="Times New Roman"/>
                <w:b/>
                <w:i/>
                <w:sz w:val="24"/>
                <w:szCs w:val="24"/>
              </w:rPr>
              <w:t>1.Вялкова Н.П.</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2.Лавришина Е.Г.</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3.Муравьева Н.Н.</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4.Громовая С.Н.</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5.Крупп Г.И.</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6.Абрамов Ю.В.</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7.Стасевич М.В.</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8.Силантьева Е.А.</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9.Гладышева Л.И.</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10.Солонец И.Б.</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11.Вялков Е.П.</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12.Михеева О.В.</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13.Захарова О.А.</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14.Ильчук Н.П.</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15.Гурская А.П.</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16.Воронина Т.Г.</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17.Чистилина С.Г.</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18.Абрамова Т.И.</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19.</w:t>
            </w:r>
            <w:r w:rsidR="00AC1D5A">
              <w:rPr>
                <w:rFonts w:ascii="Times New Roman" w:hAnsi="Times New Roman" w:cs="Times New Roman"/>
                <w:b/>
                <w:i/>
                <w:sz w:val="24"/>
                <w:szCs w:val="24"/>
              </w:rPr>
              <w:t>Дядык Е.А.</w:t>
            </w:r>
          </w:p>
        </w:tc>
      </w:tr>
      <w:tr w:rsidR="00B77339" w:rsidTr="00B77339">
        <w:tc>
          <w:tcPr>
            <w:tcW w:w="6204" w:type="dxa"/>
          </w:tcPr>
          <w:p w:rsidR="00B77339" w:rsidRDefault="00B77339"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20.</w:t>
            </w:r>
            <w:r w:rsidR="00AC1D5A">
              <w:rPr>
                <w:rFonts w:ascii="Times New Roman" w:hAnsi="Times New Roman" w:cs="Times New Roman"/>
                <w:b/>
                <w:i/>
                <w:sz w:val="24"/>
                <w:szCs w:val="24"/>
              </w:rPr>
              <w:t>Близнец Р.Р.</w:t>
            </w:r>
          </w:p>
        </w:tc>
      </w:tr>
      <w:tr w:rsidR="00B77339" w:rsidTr="00B77339">
        <w:tc>
          <w:tcPr>
            <w:tcW w:w="6204" w:type="dxa"/>
          </w:tcPr>
          <w:p w:rsidR="00B77339" w:rsidRDefault="00A35EE3" w:rsidP="00873853">
            <w:pPr>
              <w:spacing w:line="240" w:lineRule="atLeast"/>
              <w:contextualSpacing/>
              <w:jc w:val="both"/>
              <w:rPr>
                <w:rFonts w:ascii="Times New Roman" w:hAnsi="Times New Roman" w:cs="Times New Roman"/>
                <w:b/>
                <w:i/>
                <w:sz w:val="24"/>
                <w:szCs w:val="24"/>
              </w:rPr>
            </w:pPr>
            <w:r>
              <w:rPr>
                <w:rFonts w:ascii="Times New Roman" w:hAnsi="Times New Roman" w:cs="Times New Roman"/>
                <w:b/>
                <w:i/>
                <w:sz w:val="24"/>
                <w:szCs w:val="24"/>
              </w:rPr>
              <w:t>21.Постникова О.В.</w:t>
            </w:r>
          </w:p>
        </w:tc>
      </w:tr>
      <w:tr w:rsidR="00AC1D5A" w:rsidTr="00B77339">
        <w:tc>
          <w:tcPr>
            <w:tcW w:w="6204" w:type="dxa"/>
          </w:tcPr>
          <w:p w:rsidR="00AC1D5A" w:rsidRDefault="00AC1D5A" w:rsidP="00873853">
            <w:pPr>
              <w:spacing w:line="240" w:lineRule="atLeast"/>
              <w:contextualSpacing/>
              <w:jc w:val="both"/>
              <w:rPr>
                <w:rFonts w:ascii="Times New Roman" w:hAnsi="Times New Roman" w:cs="Times New Roman"/>
                <w:b/>
                <w:i/>
                <w:sz w:val="24"/>
                <w:szCs w:val="24"/>
              </w:rPr>
            </w:pPr>
          </w:p>
        </w:tc>
      </w:tr>
      <w:tr w:rsidR="00AC1D5A" w:rsidTr="00B77339">
        <w:tc>
          <w:tcPr>
            <w:tcW w:w="6204" w:type="dxa"/>
          </w:tcPr>
          <w:p w:rsidR="00AC1D5A" w:rsidRDefault="00AC1D5A" w:rsidP="00873853">
            <w:pPr>
              <w:spacing w:line="240" w:lineRule="atLeast"/>
              <w:contextualSpacing/>
              <w:jc w:val="both"/>
              <w:rPr>
                <w:rFonts w:ascii="Times New Roman" w:hAnsi="Times New Roman" w:cs="Times New Roman"/>
                <w:b/>
                <w:i/>
                <w:sz w:val="24"/>
                <w:szCs w:val="24"/>
              </w:rPr>
            </w:pPr>
          </w:p>
        </w:tc>
      </w:tr>
      <w:tr w:rsidR="00AC1D5A" w:rsidTr="00B77339">
        <w:tc>
          <w:tcPr>
            <w:tcW w:w="6204" w:type="dxa"/>
          </w:tcPr>
          <w:p w:rsidR="00AC1D5A" w:rsidRDefault="00AC1D5A" w:rsidP="00873853">
            <w:pPr>
              <w:spacing w:line="240" w:lineRule="atLeast"/>
              <w:contextualSpacing/>
              <w:jc w:val="both"/>
              <w:rPr>
                <w:rFonts w:ascii="Times New Roman" w:hAnsi="Times New Roman" w:cs="Times New Roman"/>
                <w:b/>
                <w:i/>
                <w:sz w:val="24"/>
                <w:szCs w:val="24"/>
              </w:rPr>
            </w:pPr>
          </w:p>
        </w:tc>
      </w:tr>
      <w:tr w:rsidR="00AC1D5A" w:rsidTr="00B77339">
        <w:tc>
          <w:tcPr>
            <w:tcW w:w="6204" w:type="dxa"/>
          </w:tcPr>
          <w:p w:rsidR="00AC1D5A" w:rsidRDefault="00AC1D5A" w:rsidP="00873853">
            <w:pPr>
              <w:spacing w:line="240" w:lineRule="atLeast"/>
              <w:contextualSpacing/>
              <w:jc w:val="both"/>
              <w:rPr>
                <w:rFonts w:ascii="Times New Roman" w:hAnsi="Times New Roman" w:cs="Times New Roman"/>
                <w:b/>
                <w:i/>
                <w:sz w:val="24"/>
                <w:szCs w:val="24"/>
              </w:rPr>
            </w:pPr>
          </w:p>
        </w:tc>
      </w:tr>
    </w:tbl>
    <w:p w:rsidR="00B77339" w:rsidRDefault="00B77339" w:rsidP="00873853">
      <w:pPr>
        <w:spacing w:line="240" w:lineRule="atLeast"/>
        <w:contextualSpacing/>
        <w:jc w:val="both"/>
        <w:rPr>
          <w:rFonts w:ascii="Times New Roman" w:hAnsi="Times New Roman" w:cs="Times New Roman"/>
          <w:b/>
          <w:i/>
          <w:sz w:val="24"/>
          <w:szCs w:val="24"/>
        </w:rPr>
      </w:pPr>
    </w:p>
    <w:p w:rsidR="00B77339" w:rsidRPr="00B77339" w:rsidRDefault="00B77339" w:rsidP="00873853">
      <w:pPr>
        <w:spacing w:line="240" w:lineRule="atLeast"/>
        <w:contextualSpacing/>
        <w:jc w:val="both"/>
        <w:rPr>
          <w:rFonts w:ascii="Times New Roman" w:hAnsi="Times New Roman" w:cs="Times New Roman"/>
          <w:b/>
          <w:i/>
          <w:sz w:val="24"/>
          <w:szCs w:val="24"/>
        </w:rPr>
      </w:pPr>
    </w:p>
    <w:p w:rsidR="00873853" w:rsidRPr="00494E86" w:rsidRDefault="00873853" w:rsidP="00873853">
      <w:pPr>
        <w:spacing w:line="240" w:lineRule="atLeast"/>
        <w:contextualSpacing/>
        <w:jc w:val="both"/>
        <w:rPr>
          <w:rFonts w:ascii="Times New Roman" w:hAnsi="Times New Roman" w:cs="Times New Roman"/>
          <w:b/>
          <w:sz w:val="24"/>
          <w:szCs w:val="24"/>
        </w:rPr>
      </w:pPr>
    </w:p>
    <w:p w:rsidR="00873853" w:rsidRPr="00873853" w:rsidRDefault="00873853" w:rsidP="00873853">
      <w:pPr>
        <w:shd w:val="clear" w:color="auto" w:fill="FFFFFF"/>
        <w:spacing w:after="255" w:line="270" w:lineRule="atLeast"/>
        <w:jc w:val="both"/>
        <w:rPr>
          <w:rFonts w:ascii="Times New Roman" w:eastAsia="Times New Roman" w:hAnsi="Times New Roman" w:cs="Times New Roman"/>
          <w:color w:val="FF0000"/>
          <w:sz w:val="23"/>
          <w:szCs w:val="23"/>
        </w:rPr>
      </w:pPr>
    </w:p>
    <w:p w:rsidR="00873853" w:rsidRPr="00873853" w:rsidRDefault="00873853" w:rsidP="00873853">
      <w:pPr>
        <w:jc w:val="both"/>
        <w:rPr>
          <w:rFonts w:ascii="Times New Roman" w:eastAsia="Calibri" w:hAnsi="Times New Roman" w:cs="Times New Roman"/>
          <w:color w:val="FF0000"/>
          <w:lang w:eastAsia="en-US"/>
        </w:rPr>
      </w:pPr>
    </w:p>
    <w:p w:rsidR="00B87238" w:rsidRPr="00494E86" w:rsidRDefault="00B87238" w:rsidP="00B87238">
      <w:pPr>
        <w:spacing w:line="240" w:lineRule="atLeast"/>
        <w:jc w:val="both"/>
        <w:rPr>
          <w:rFonts w:ascii="Times New Roman" w:hAnsi="Times New Roman" w:cs="Times New Roman"/>
          <w:sz w:val="24"/>
          <w:szCs w:val="24"/>
        </w:rPr>
      </w:pPr>
    </w:p>
    <w:p w:rsidR="00873853" w:rsidRDefault="00873853" w:rsidP="00812F29">
      <w:pPr>
        <w:spacing w:line="240" w:lineRule="atLeast"/>
        <w:contextualSpacing/>
        <w:jc w:val="center"/>
        <w:rPr>
          <w:rFonts w:ascii="Times New Roman" w:hAnsi="Times New Roman" w:cs="Times New Roman"/>
          <w:b/>
          <w:sz w:val="24"/>
          <w:szCs w:val="24"/>
        </w:rPr>
      </w:pPr>
    </w:p>
    <w:p w:rsidR="00873853" w:rsidRDefault="00873853" w:rsidP="00812F29">
      <w:pPr>
        <w:spacing w:line="240" w:lineRule="atLeast"/>
        <w:contextualSpacing/>
        <w:jc w:val="center"/>
        <w:rPr>
          <w:rFonts w:ascii="Times New Roman" w:hAnsi="Times New Roman" w:cs="Times New Roman"/>
          <w:b/>
          <w:sz w:val="24"/>
          <w:szCs w:val="24"/>
        </w:rPr>
      </w:pPr>
    </w:p>
    <w:sectPr w:rsidR="00873853" w:rsidSect="002651E1">
      <w:footerReference w:type="default" r:id="rId10"/>
      <w:pgSz w:w="11906" w:h="16838"/>
      <w:pgMar w:top="709"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85" w:rsidRDefault="00CF7485" w:rsidP="00994030">
      <w:pPr>
        <w:spacing w:after="0" w:line="240" w:lineRule="auto"/>
      </w:pPr>
      <w:r>
        <w:separator/>
      </w:r>
    </w:p>
  </w:endnote>
  <w:endnote w:type="continuationSeparator" w:id="0">
    <w:p w:rsidR="00CF7485" w:rsidRDefault="00CF7485" w:rsidP="0099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0610"/>
    </w:sdtPr>
    <w:sdtEndPr/>
    <w:sdtContent>
      <w:p w:rsidR="00714D5C" w:rsidRDefault="002D5F96">
        <w:pPr>
          <w:pStyle w:val="a6"/>
          <w:jc w:val="right"/>
        </w:pPr>
        <w:r>
          <w:fldChar w:fldCharType="begin"/>
        </w:r>
        <w:r w:rsidR="00812F29">
          <w:instrText xml:space="preserve"> PAGE   \* MERGEFORMAT </w:instrText>
        </w:r>
        <w:r>
          <w:fldChar w:fldCharType="separate"/>
        </w:r>
        <w:r w:rsidR="00A7569D">
          <w:rPr>
            <w:noProof/>
          </w:rPr>
          <w:t>3</w:t>
        </w:r>
        <w:r>
          <w:rPr>
            <w:noProof/>
          </w:rPr>
          <w:fldChar w:fldCharType="end"/>
        </w:r>
      </w:p>
    </w:sdtContent>
  </w:sdt>
  <w:p w:rsidR="00714D5C" w:rsidRDefault="00714D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85" w:rsidRDefault="00CF7485" w:rsidP="00994030">
      <w:pPr>
        <w:spacing w:after="0" w:line="240" w:lineRule="auto"/>
      </w:pPr>
      <w:r>
        <w:separator/>
      </w:r>
    </w:p>
  </w:footnote>
  <w:footnote w:type="continuationSeparator" w:id="0">
    <w:p w:rsidR="00CF7485" w:rsidRDefault="00CF7485" w:rsidP="0099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4B0F"/>
    <w:multiLevelType w:val="multilevel"/>
    <w:tmpl w:val="9FD89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C1421C"/>
    <w:multiLevelType w:val="multilevel"/>
    <w:tmpl w:val="D820F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EF6A40"/>
    <w:multiLevelType w:val="multilevel"/>
    <w:tmpl w:val="7C7C0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1FEE"/>
    <w:rsid w:val="00034CFD"/>
    <w:rsid w:val="0004467E"/>
    <w:rsid w:val="001469CE"/>
    <w:rsid w:val="001F7B8A"/>
    <w:rsid w:val="00222D91"/>
    <w:rsid w:val="002351B5"/>
    <w:rsid w:val="002651E1"/>
    <w:rsid w:val="002D5F96"/>
    <w:rsid w:val="002F1A1E"/>
    <w:rsid w:val="003147A4"/>
    <w:rsid w:val="00323841"/>
    <w:rsid w:val="00323E42"/>
    <w:rsid w:val="003669CC"/>
    <w:rsid w:val="00367777"/>
    <w:rsid w:val="003B7100"/>
    <w:rsid w:val="004168A1"/>
    <w:rsid w:val="00470F08"/>
    <w:rsid w:val="00494E86"/>
    <w:rsid w:val="004C016D"/>
    <w:rsid w:val="004F6CE0"/>
    <w:rsid w:val="00523203"/>
    <w:rsid w:val="005773C8"/>
    <w:rsid w:val="00584163"/>
    <w:rsid w:val="00631627"/>
    <w:rsid w:val="00714D5C"/>
    <w:rsid w:val="00731FEE"/>
    <w:rsid w:val="0075174F"/>
    <w:rsid w:val="007530D7"/>
    <w:rsid w:val="00772F15"/>
    <w:rsid w:val="00780CFC"/>
    <w:rsid w:val="007B20DC"/>
    <w:rsid w:val="00812F29"/>
    <w:rsid w:val="00812FE6"/>
    <w:rsid w:val="008612B7"/>
    <w:rsid w:val="00873853"/>
    <w:rsid w:val="008E1CE5"/>
    <w:rsid w:val="008F5778"/>
    <w:rsid w:val="00994030"/>
    <w:rsid w:val="009B71CB"/>
    <w:rsid w:val="009D40D0"/>
    <w:rsid w:val="009E392B"/>
    <w:rsid w:val="00A35EE3"/>
    <w:rsid w:val="00A454F1"/>
    <w:rsid w:val="00A7569D"/>
    <w:rsid w:val="00AB37C5"/>
    <w:rsid w:val="00AC1D5A"/>
    <w:rsid w:val="00AE7D75"/>
    <w:rsid w:val="00B357FA"/>
    <w:rsid w:val="00B77339"/>
    <w:rsid w:val="00B87238"/>
    <w:rsid w:val="00BD474D"/>
    <w:rsid w:val="00BE7C32"/>
    <w:rsid w:val="00C33D37"/>
    <w:rsid w:val="00C55AE4"/>
    <w:rsid w:val="00C93726"/>
    <w:rsid w:val="00C96A00"/>
    <w:rsid w:val="00CB0053"/>
    <w:rsid w:val="00CB3743"/>
    <w:rsid w:val="00CC4096"/>
    <w:rsid w:val="00CD2354"/>
    <w:rsid w:val="00CF2554"/>
    <w:rsid w:val="00CF7485"/>
    <w:rsid w:val="00D45B88"/>
    <w:rsid w:val="00D72BF0"/>
    <w:rsid w:val="00DA1C3B"/>
    <w:rsid w:val="00DB2181"/>
    <w:rsid w:val="00DB386C"/>
    <w:rsid w:val="00DD3631"/>
    <w:rsid w:val="00DE3C92"/>
    <w:rsid w:val="00DF6D4A"/>
    <w:rsid w:val="00E62E96"/>
    <w:rsid w:val="00EF3666"/>
    <w:rsid w:val="00EF5A3F"/>
    <w:rsid w:val="00F87DB4"/>
    <w:rsid w:val="00FA438A"/>
    <w:rsid w:val="00FC0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74F"/>
    <w:pPr>
      <w:spacing w:after="0" w:line="240" w:lineRule="auto"/>
    </w:pPr>
  </w:style>
  <w:style w:type="paragraph" w:styleId="a4">
    <w:name w:val="header"/>
    <w:basedOn w:val="a"/>
    <w:link w:val="a5"/>
    <w:uiPriority w:val="99"/>
    <w:semiHidden/>
    <w:unhideWhenUsed/>
    <w:rsid w:val="009940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4030"/>
  </w:style>
  <w:style w:type="paragraph" w:styleId="a6">
    <w:name w:val="footer"/>
    <w:basedOn w:val="a"/>
    <w:link w:val="a7"/>
    <w:uiPriority w:val="99"/>
    <w:unhideWhenUsed/>
    <w:rsid w:val="009940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4030"/>
  </w:style>
  <w:style w:type="paragraph" w:styleId="a8">
    <w:name w:val="Normal (Web)"/>
    <w:basedOn w:val="a"/>
    <w:uiPriority w:val="99"/>
    <w:semiHidden/>
    <w:unhideWhenUsed/>
    <w:rsid w:val="00222D9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872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238"/>
    <w:rPr>
      <w:rFonts w:ascii="Tahoma" w:hAnsi="Tahoma" w:cs="Tahoma"/>
      <w:sz w:val="16"/>
      <w:szCs w:val="16"/>
    </w:rPr>
  </w:style>
  <w:style w:type="table" w:styleId="ab">
    <w:name w:val="Table Grid"/>
    <w:basedOn w:val="a1"/>
    <w:uiPriority w:val="59"/>
    <w:rsid w:val="00CB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8199">
      <w:bodyDiv w:val="1"/>
      <w:marLeft w:val="0"/>
      <w:marRight w:val="0"/>
      <w:marTop w:val="0"/>
      <w:marBottom w:val="0"/>
      <w:divBdr>
        <w:top w:val="none" w:sz="0" w:space="0" w:color="auto"/>
        <w:left w:val="none" w:sz="0" w:space="0" w:color="auto"/>
        <w:bottom w:val="none" w:sz="0" w:space="0" w:color="auto"/>
        <w:right w:val="none" w:sz="0" w:space="0" w:color="auto"/>
      </w:divBdr>
    </w:div>
    <w:div w:id="387611360">
      <w:bodyDiv w:val="1"/>
      <w:marLeft w:val="0"/>
      <w:marRight w:val="0"/>
      <w:marTop w:val="0"/>
      <w:marBottom w:val="0"/>
      <w:divBdr>
        <w:top w:val="none" w:sz="0" w:space="0" w:color="auto"/>
        <w:left w:val="none" w:sz="0" w:space="0" w:color="auto"/>
        <w:bottom w:val="none" w:sz="0" w:space="0" w:color="auto"/>
        <w:right w:val="none" w:sz="0" w:space="0" w:color="auto"/>
      </w:divBdr>
    </w:div>
    <w:div w:id="572087780">
      <w:bodyDiv w:val="1"/>
      <w:marLeft w:val="0"/>
      <w:marRight w:val="0"/>
      <w:marTop w:val="0"/>
      <w:marBottom w:val="0"/>
      <w:divBdr>
        <w:top w:val="none" w:sz="0" w:space="0" w:color="auto"/>
        <w:left w:val="none" w:sz="0" w:space="0" w:color="auto"/>
        <w:bottom w:val="none" w:sz="0" w:space="0" w:color="auto"/>
        <w:right w:val="none" w:sz="0" w:space="0" w:color="auto"/>
      </w:divBdr>
    </w:div>
    <w:div w:id="13337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0A94-86C8-428D-A65A-D0858457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Надежда</cp:lastModifiedBy>
  <cp:revision>37</cp:revision>
  <cp:lastPrinted>2020-04-24T03:25:00Z</cp:lastPrinted>
  <dcterms:created xsi:type="dcterms:W3CDTF">2013-10-15T05:56:00Z</dcterms:created>
  <dcterms:modified xsi:type="dcterms:W3CDTF">2020-04-24T03:26:00Z</dcterms:modified>
</cp:coreProperties>
</file>